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4 Vorhangfassade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Erweiterung Haus B GeSoTec Neubrandenburg, Los 4 Vorhangfassade (inklusive Rückbau)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